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6"/>
          <w:szCs w:val="36"/>
        </w:rPr>
      </w:pP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6"/>
          <w:szCs w:val="36"/>
          <w:vertAlign w:val="superscript"/>
        </w:rPr>
      </w:pPr>
      <w:r>
        <w:rPr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УТВЕРЖДЕНО: 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УТВЕРЖДЕНО: 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ФОНД ОЦЕНОЧНЫХ СРЕДСТВ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ДИСЦИПЛИНЫ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ИСТОРИЯ И ТЕОРИЯ ТЕЛЕВИДЕНИЯ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line="360" w:lineRule="auto"/>
        <w:jc w:val="center"/>
        <w:rPr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(РПД адаптирована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для лиц с ограниченными возможностями</w:t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здоровья и инвалидов)</w:t>
      </w: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sz w:val="28"/>
          <w:szCs w:val="28"/>
          <w:lang w:eastAsia="zh-CN"/>
        </w:rPr>
      </w:pPr>
    </w:p>
    <w:p>
      <w:pPr>
        <w:widowControl w:val="0"/>
        <w:jc w:val="both"/>
        <w:rPr>
          <w:b/>
          <w:sz w:val="28"/>
          <w:szCs w:val="28"/>
        </w:rPr>
      </w:pPr>
      <w:bookmarkStart w:id="0" w:name="_Toc530492980"/>
      <w:r>
        <w:rPr>
          <w:b/>
          <w:sz w:val="28"/>
          <w:szCs w:val="28"/>
        </w:rPr>
        <w:t>КОМПЕТЕНЦИИ ОБУЧАЮЩЕГОСЯ, ФОРМИРУЕМЫЕ В РЕЗУЛЬТАТЕ ОСВОЕНИЯ ДИСЦИПЛИНЫ</w:t>
      </w:r>
    </w:p>
    <w:p>
      <w:pPr>
        <w:pStyle w:val="32"/>
        <w:widowControl w:val="0"/>
        <w:jc w:val="both"/>
        <w:rPr>
          <w:b/>
          <w:sz w:val="28"/>
          <w:szCs w:val="28"/>
        </w:rPr>
      </w:pPr>
    </w:p>
    <w:p>
      <w:pPr>
        <w:tabs>
          <w:tab w:val="right" w:leader="underscore" w:pos="8505"/>
        </w:tabs>
        <w:ind w:firstLine="426"/>
        <w:jc w:val="both"/>
        <w:rPr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sz w:val="28"/>
          <w:szCs w:val="28"/>
        </w:rPr>
        <w:t xml:space="preserve">Процесс освоения дисциплины направлен на формирование компетенции ПК-8 в соответствии с ФГОС ВО и ОПОП ВО по специальности </w:t>
      </w:r>
      <w:r>
        <w:rPr>
          <w:i/>
          <w:sz w:val="28"/>
          <w:szCs w:val="28"/>
        </w:rPr>
        <w:t xml:space="preserve">Драматургия, </w:t>
      </w:r>
      <w:r>
        <w:rPr>
          <w:color w:val="000000"/>
          <w:sz w:val="28"/>
          <w:szCs w:val="28"/>
          <w:lang w:eastAsia="zh-CN"/>
        </w:rPr>
        <w:t xml:space="preserve">специализация </w:t>
      </w:r>
      <w:r>
        <w:rPr>
          <w:i/>
          <w:color w:val="000000"/>
          <w:sz w:val="28"/>
          <w:szCs w:val="28"/>
          <w:lang w:eastAsia="zh-CN"/>
        </w:rPr>
        <w:t>Мастерство кинодраматурга.</w:t>
      </w: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</w:p>
    <w:p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Перечень планируемых результатов обучения по дисциплине (модулю).</w:t>
      </w:r>
    </w:p>
    <w:p>
      <w:pPr>
        <w:jc w:val="both"/>
        <w:rPr>
          <w:b/>
          <w:i/>
          <w:sz w:val="28"/>
          <w:szCs w:val="28"/>
        </w:rPr>
      </w:pP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4"/>
        <w:gridCol w:w="68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Компетенция (код и наименование)</w:t>
            </w:r>
          </w:p>
        </w:tc>
        <w:tc>
          <w:tcPr>
            <w:tcW w:w="6888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Результаты обучения.</w:t>
            </w:r>
          </w:p>
          <w:p>
            <w:pPr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>Выпускник должен: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2434" w:type="dxa"/>
            <w:shd w:val="clear" w:color="auto" w:fill="auto"/>
          </w:tcPr>
          <w:p>
            <w:pPr>
              <w:jc w:val="both"/>
              <w:rPr>
                <w:rFonts w:eastAsia="Calibri"/>
                <w:b/>
                <w:iCs/>
                <w:sz w:val="28"/>
                <w:szCs w:val="28"/>
              </w:rPr>
            </w:pPr>
            <w:r>
              <w:rPr>
                <w:rFonts w:eastAsia="Calibri"/>
                <w:b/>
                <w:i/>
                <w:sz w:val="28"/>
                <w:szCs w:val="28"/>
              </w:rPr>
              <w:t xml:space="preserve">ПК-8 </w:t>
            </w:r>
            <w:r>
              <w:rPr>
                <w:b/>
                <w:sz w:val="28"/>
                <w:szCs w:val="28"/>
              </w:rPr>
              <w:t>Способен демонстрировать углубленное представление о месте телевидения, кинематографа и театрального искусства в культурной жизни общества, о его роли в созидании художественных ценностей, об основных тенденциях в развитии мирового кинематографа и об особенностях этого процесса в современных условиях</w:t>
            </w:r>
          </w:p>
        </w:tc>
        <w:tc>
          <w:tcPr>
            <w:tcW w:w="6888" w:type="dxa"/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специфику телевидения, кино и театрального искусства как синтетических видов 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исторический контекст зарождения театра, кино, телевидения; рассказывает о происхождении театра, его зрелищной основе, разновидностях театрального народного творчества; особенности развития театра в разных странах в различные исторические эпохи;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исторические пути развития кинематографа: эпоху Великого Немого, первые фильмы, появление звука и цвета, кино и бизнес, кино как средство пропаганды; различает специфические художественные средства киноискусства;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Знать</w:t>
            </w:r>
            <w:r>
              <w:rPr>
                <w:sz w:val="28"/>
                <w:szCs w:val="28"/>
              </w:rPr>
              <w:t>: телевидение как массовое средство распространения информации и как вид искусства; описывает историю зарождения и развития телевидения, современные телевизионные тенденции;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определить значимость театрального искусства, кинематографа и телевидения в процессе созидания художественных ценностей;</w:t>
            </w:r>
          </w:p>
          <w:p>
            <w:pPr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Уметь</w:t>
            </w:r>
            <w:r>
              <w:rPr>
                <w:sz w:val="28"/>
                <w:szCs w:val="28"/>
              </w:rPr>
              <w:t>: выявить закономерности развития определенного вида искусства;</w:t>
            </w:r>
          </w:p>
          <w:p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Владеть</w:t>
            </w:r>
            <w:r>
              <w:rPr>
                <w:sz w:val="28"/>
                <w:szCs w:val="28"/>
              </w:rPr>
              <w:t>: пониманием перспективного развития мирового кинематографа, театрального искусства, телевидения и других искусств, соотносит основные тенденции в развитии мирового кинематографа с особенностями исторического процесса разных стран мира; фиксирует внимание на особенности процесса развития мирового кинематографа в современных условиях.</w:t>
            </w:r>
          </w:p>
        </w:tc>
      </w:tr>
      <w:bookmarkEnd w:id="0"/>
    </w:tbl>
    <w:p>
      <w:pPr>
        <w:rPr>
          <w:b/>
          <w:i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530492982"/>
      <w:r>
        <w:rPr>
          <w:rFonts w:ascii="Times New Roman" w:hAnsi="Times New Roman" w:cs="Times New Roman"/>
          <w:color w:val="auto"/>
          <w:sz w:val="28"/>
          <w:szCs w:val="28"/>
        </w:rPr>
        <w:t>Показатели оценивания планируемых результатов обучения</w:t>
      </w:r>
      <w:bookmarkEnd w:id="1"/>
    </w:p>
    <w:p>
      <w:pPr>
        <w:ind w:left="360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>
      <w:pPr>
        <w:spacing w:after="200"/>
        <w:rPr>
          <w:sz w:val="28"/>
          <w:szCs w:val="28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160"/>
        <w:rPr>
          <w:sz w:val="28"/>
          <w:szCs w:val="28"/>
        </w:rPr>
      </w:pPr>
    </w:p>
    <w:p>
      <w:pPr>
        <w:suppressAutoHyphens/>
        <w:spacing w:after="160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оценочных средств по дисциплине </w:t>
      </w:r>
    </w:p>
    <w:p>
      <w:pPr>
        <w:suppressAutoHyphens/>
        <w:spacing w:after="160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и теория телевидения»</w:t>
      </w:r>
    </w:p>
    <w:p>
      <w:pPr>
        <w:suppressAutoHyphens/>
        <w:spacing w:after="160"/>
        <w:jc w:val="center"/>
        <w:rPr>
          <w:rFonts w:eastAsia="Calibri"/>
          <w:sz w:val="28"/>
          <w:szCs w:val="28"/>
          <w:lang w:eastAsia="ar-SA"/>
        </w:rPr>
      </w:pPr>
    </w:p>
    <w:tbl>
      <w:tblPr>
        <w:tblStyle w:val="6"/>
        <w:tblW w:w="1445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4818"/>
        <w:gridCol w:w="1901"/>
        <w:gridCol w:w="1198"/>
        <w:gridCol w:w="5100"/>
        <w:gridCol w:w="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Оценочные средства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55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  <w:vertAlign w:val="superscript"/>
              </w:rPr>
            </w:pPr>
            <w:r>
              <w:rPr>
                <w:b/>
                <w:sz w:val="28"/>
                <w:szCs w:val="28"/>
              </w:rPr>
              <w:t>Контролируемые разделы, темы, модули</w:t>
            </w:r>
          </w:p>
        </w:tc>
        <w:tc>
          <w:tcPr>
            <w:tcW w:w="11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компетенции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семестр</w:t>
            </w:r>
          </w:p>
        </w:tc>
        <w:tc>
          <w:tcPr>
            <w:tcW w:w="6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Другие оценочные средства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5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  <w:vertAlign w:val="superscript"/>
              </w:rPr>
            </w:pPr>
          </w:p>
        </w:tc>
        <w:tc>
          <w:tcPr>
            <w:tcW w:w="11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 Предыстория телевидения Тема 2. Эксперименты и открытие регулярного телевещания в США и западной Европе Тема 3. Экспериментальный период российского ТВ (20- е и 30-е годы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Деловая (ролевая) игра. Кейс-задача.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4. Становление и развитие американской системы ТВ Тема 5. Становление и развитие ТВ в Западной Европе Тема 6. Российское ТВ 40- и 50-х годов Тема 7. ТВ в период «оттепели» (60-е годы)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5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Коллоквиум.  Круглый стол. Индивидуальные и групповые задания (проекты).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8. Советское телевидение периода застоя Тема 9. Кабельно¬спутниковое ТВ США и Западной Европы Тема 10. Основные вехи развития японского ТВ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Круглый стол. Индивидуальные и групповые задания (проекты). Задачи репродуктивного уровня. 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11.Становление ТВ в развивающихся странах Тема 12.Отечественное ТВ периода перестройки Тема 13. Отечественное ТВ 90-х годов Тема 14. Российское ТВ на современном этапе</w:t>
            </w: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16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zh-CN"/>
              </w:rPr>
              <w:t>ПК-8</w:t>
            </w:r>
          </w:p>
          <w:p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Индивидуальные и групповые творческие задания (проекты). Задачи реконструктивного/творческого уровня. Эссе.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>
      <w:pPr>
        <w:suppressAutoHyphens/>
        <w:spacing w:after="160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/>
        <w:jc w:val="center"/>
        <w:rPr>
          <w:rFonts w:eastAsia="Calibri"/>
          <w:b/>
          <w:bCs/>
          <w:sz w:val="28"/>
          <w:szCs w:val="28"/>
          <w:lang w:eastAsia="ar-SA"/>
        </w:rPr>
      </w:pPr>
    </w:p>
    <w:p>
      <w:pPr>
        <w:suppressAutoHyphens/>
        <w:spacing w:after="160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 xml:space="preserve">Перечень примерных оценочных средств по дисциплине </w:t>
      </w:r>
    </w:p>
    <w:p>
      <w:pPr>
        <w:suppressAutoHyphens/>
        <w:spacing w:after="160"/>
        <w:jc w:val="center"/>
        <w:rPr>
          <w:rFonts w:eastAsia="Calibri"/>
          <w:b/>
          <w:bCs/>
          <w:sz w:val="28"/>
          <w:szCs w:val="28"/>
          <w:lang w:eastAsia="ar-SA"/>
        </w:rPr>
      </w:pPr>
      <w:r>
        <w:rPr>
          <w:rFonts w:eastAsia="Calibri"/>
          <w:b/>
          <w:bCs/>
          <w:sz w:val="28"/>
          <w:szCs w:val="28"/>
          <w:lang w:eastAsia="ar-SA"/>
        </w:rPr>
        <w:t>«История и теория телевидения»</w:t>
      </w:r>
    </w:p>
    <w:p>
      <w:pPr>
        <w:suppressAutoHyphens/>
        <w:spacing w:after="160"/>
        <w:jc w:val="center"/>
        <w:rPr>
          <w:rFonts w:eastAsia="Calibri"/>
          <w:color w:val="FF0000"/>
          <w:sz w:val="28"/>
          <w:szCs w:val="28"/>
          <w:lang w:eastAsia="ar-SA"/>
        </w:rPr>
      </w:pPr>
    </w:p>
    <w:tbl>
      <w:tblPr>
        <w:tblStyle w:val="6"/>
        <w:tblW w:w="0" w:type="auto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268"/>
        <w:gridCol w:w="7513"/>
        <w:gridCol w:w="41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оценочного средства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Характеристика оценочного средства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Представление оценочного средства в ФОС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Деловая</w:t>
            </w:r>
            <w:r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ролевая игра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Совместная деятельность группы обучающихся и преподавателя под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  <w:color w:val="111111"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(проблема), концепция, роли и ожидаемый результат по каждой игре</w:t>
            </w:r>
          </w:p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bCs/>
                <w:color w:val="111111"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Кейс-задание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Задания для решения кейс-задания </w:t>
            </w:r>
          </w:p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Оценочное средство, позволяющие оценить владение обучающимся теоретического материала и его способность применять теоретические знания на практике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bCs/>
                <w:color w:val="000000"/>
                <w:sz w:val="28"/>
                <w:szCs w:val="28"/>
                <w:lang w:eastAsia="mr-IN" w:bidi="mr-IN"/>
              </w:rPr>
            </w:pPr>
            <w:r>
              <w:rPr>
                <w:bCs/>
                <w:color w:val="000000"/>
                <w:sz w:val="28"/>
                <w:szCs w:val="28"/>
                <w:lang w:eastAsia="mr-IN" w:bidi="mr-IN"/>
              </w:rPr>
              <w:t>Контрольные практические задания</w:t>
            </w:r>
          </w:p>
          <w:p>
            <w:pPr>
              <w:rPr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комплектов задач</w:t>
            </w:r>
          </w:p>
        </w:tc>
        <w:tc>
          <w:tcPr>
            <w:tcW w:w="7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Различают задачи и задания: </w:t>
            </w:r>
          </w:p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а)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дисциплины; </w:t>
            </w:r>
          </w:p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реконструктивного уровня, позволяющие оценивать и диагностировать умения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связей; </w:t>
            </w:r>
          </w:p>
          <w:p>
            <w:pPr>
              <w:pStyle w:val="45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      </w:r>
          </w:p>
        </w:tc>
        <w:tc>
          <w:tcPr>
            <w:tcW w:w="4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pStyle w:val="45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Комплект разноуровневых задач и заданий </w:t>
            </w: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>
      <w:pPr>
        <w:suppressAutoHyphens/>
        <w:spacing w:after="160"/>
        <w:jc w:val="both"/>
        <w:rPr>
          <w:rFonts w:eastAsia="Calibri"/>
          <w:sz w:val="28"/>
          <w:szCs w:val="28"/>
          <w:lang w:eastAsia="ar-SA"/>
        </w:rPr>
      </w:pPr>
    </w:p>
    <w:p>
      <w:pPr>
        <w:rPr>
          <w:b/>
          <w:color w:val="FF0000"/>
          <w:sz w:val="28"/>
          <w:szCs w:val="28"/>
        </w:rPr>
        <w:sectPr>
          <w:pgSz w:w="16838" w:h="11906" w:orient="landscape"/>
          <w:pgMar w:top="1701" w:right="1134" w:bottom="851" w:left="1134" w:header="709" w:footer="709" w:gutter="0"/>
          <w:cols w:space="708" w:num="1"/>
          <w:docGrid w:linePitch="360" w:charSpace="0"/>
        </w:sectPr>
      </w:pPr>
    </w:p>
    <w:p>
      <w:pPr>
        <w:rPr>
          <w:b/>
          <w:color w:val="FF0000"/>
          <w:sz w:val="28"/>
          <w:szCs w:val="28"/>
        </w:rPr>
      </w:pPr>
    </w:p>
    <w:p>
      <w:pPr>
        <w:pStyle w:val="4"/>
        <w:numPr>
          <w:ilvl w:val="0"/>
          <w:numId w:val="1"/>
        </w:numPr>
        <w:spacing w:before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530492983"/>
      <w:r>
        <w:rPr>
          <w:rFonts w:ascii="Times New Roman" w:hAnsi="Times New Roman" w:cs="Times New Roman"/>
          <w:color w:val="auto"/>
          <w:sz w:val="28"/>
          <w:szCs w:val="28"/>
        </w:rPr>
        <w:t>Оценочные средства</w:t>
      </w:r>
      <w:bookmarkEnd w:id="2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</w:p>
    <w:p>
      <w:pPr>
        <w:pStyle w:val="21"/>
        <w:numPr>
          <w:ilvl w:val="1"/>
          <w:numId w:val="1"/>
        </w:numPr>
        <w:spacing w:after="0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Задания для текущего контроля</w:t>
      </w:r>
    </w:p>
    <w:p>
      <w:pPr>
        <w:suppressAutoHyphens/>
        <w:ind w:firstLine="709"/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pStyle w:val="45"/>
        <w:spacing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Деловая (ролевая) игра</w:t>
      </w:r>
    </w:p>
    <w:p>
      <w:pPr>
        <w:pStyle w:val="45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 xml:space="preserve">» 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45"/>
        <w:spacing w:line="24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Тема (проблема). </w:t>
      </w:r>
      <w:r>
        <w:rPr>
          <w:b/>
          <w:bCs/>
          <w:color w:val="111111"/>
          <w:sz w:val="28"/>
          <w:szCs w:val="28"/>
        </w:rPr>
        <w:t>«Телевизор» – этюд игра.</w:t>
      </w:r>
    </w:p>
    <w:p>
      <w:pPr>
        <w:pStyle w:val="45"/>
        <w:spacing w:line="240" w:lineRule="auto"/>
        <w:rPr>
          <w:b/>
          <w:bCs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suppressAutoHyphens/>
        <w:spacing w:after="160"/>
        <w:jc w:val="both"/>
        <w:rPr>
          <w:color w:val="111111"/>
          <w:spacing w:val="8"/>
          <w:sz w:val="28"/>
          <w:szCs w:val="28"/>
        </w:rPr>
      </w:pPr>
      <w:r>
        <w:rPr>
          <w:b/>
          <w:bCs/>
          <w:sz w:val="28"/>
          <w:szCs w:val="28"/>
        </w:rPr>
        <w:t xml:space="preserve">1. Концепция игры. </w:t>
      </w:r>
      <w:r>
        <w:rPr>
          <w:sz w:val="28"/>
          <w:szCs w:val="28"/>
        </w:rPr>
        <w:t xml:space="preserve"> Преподаватель задает тему передачи, затем играющие разделяются по группам и задают небольшие зарисовки на данную тему, интерпретируют новости, раскрывают смысл темы. Затем играющие в ролевую игру меняются местами. </w:t>
      </w:r>
      <w:r>
        <w:rPr>
          <w:color w:val="111111"/>
          <w:sz w:val="28"/>
          <w:szCs w:val="28"/>
        </w:rPr>
        <w:t>Они целостную картину – размышление на заданную тему, и дополняя по ходу игры работы друг друга.</w:t>
      </w:r>
    </w:p>
    <w:p>
      <w:pPr>
        <w:tabs>
          <w:tab w:val="right" w:leader="underscore" w:pos="8505"/>
        </w:tabs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2. </w:t>
      </w:r>
      <w:r>
        <w:rPr>
          <w:b/>
          <w:bCs/>
          <w:color w:val="111111"/>
          <w:sz w:val="28"/>
          <w:szCs w:val="28"/>
        </w:rPr>
        <w:t>Цель упражнения:</w:t>
      </w:r>
      <w:r>
        <w:rPr>
          <w:color w:val="111111"/>
          <w:sz w:val="28"/>
          <w:szCs w:val="28"/>
        </w:rPr>
        <w:t xml:space="preserve"> научить студента понимать специфику телевизионного видения истории, работы телевидения, отличительные особенности телевидения как средства коммуникации и кинематографа как вида искусства; дать возможность студенту ощутить практическую разницу между различными телевизионными методами подачи информации;</w:t>
      </w:r>
    </w:p>
    <w:p>
      <w:pPr>
        <w:pStyle w:val="45"/>
        <w:spacing w:line="240" w:lineRule="auto"/>
        <w:rPr>
          <w:color w:val="111111"/>
          <w:sz w:val="28"/>
          <w:szCs w:val="28"/>
          <w:highlight w:val="yellow"/>
        </w:rPr>
      </w:pPr>
    </w:p>
    <w:p>
      <w:pPr>
        <w:pStyle w:val="45"/>
        <w:spacing w:line="24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3. </w:t>
      </w:r>
      <w:r>
        <w:rPr>
          <w:b/>
          <w:bCs/>
          <w:color w:val="111111"/>
          <w:sz w:val="28"/>
          <w:szCs w:val="28"/>
        </w:rPr>
        <w:t xml:space="preserve">Роли: </w:t>
      </w:r>
      <w:r>
        <w:rPr>
          <w:color w:val="111111"/>
          <w:sz w:val="28"/>
          <w:szCs w:val="28"/>
        </w:rPr>
        <w:t>Группа делится на две половины. Первая половина разрабатывает новость, другая дорабатывает новостной сюжет. Чем запутаннее сюжет, тем интереснее игра. Затем играющие в ролевую игру меняются местами. Дополняют работы друг друга.</w:t>
      </w:r>
    </w:p>
    <w:p>
      <w:pPr>
        <w:pStyle w:val="45"/>
        <w:spacing w:line="240" w:lineRule="auto"/>
        <w:rPr>
          <w:color w:val="111111"/>
          <w:sz w:val="28"/>
          <w:szCs w:val="28"/>
        </w:rPr>
      </w:pPr>
    </w:p>
    <w:p>
      <w:pPr>
        <w:pStyle w:val="45"/>
        <w:spacing w:line="24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4. </w:t>
      </w:r>
      <w:r>
        <w:rPr>
          <w:b/>
          <w:bCs/>
          <w:color w:val="111111"/>
          <w:sz w:val="28"/>
          <w:szCs w:val="28"/>
        </w:rPr>
        <w:t xml:space="preserve">Ожидаемые  результаты: </w:t>
      </w:r>
      <w:r>
        <w:rPr>
          <w:color w:val="111111"/>
          <w:sz w:val="28"/>
          <w:szCs w:val="28"/>
        </w:rPr>
        <w:t xml:space="preserve"> понять насколько  студенты  могут с помощью воображения, специальных знаний и умений понимать специфику телевизионного производства. </w:t>
      </w:r>
    </w:p>
    <w:p>
      <w:pPr>
        <w:pStyle w:val="45"/>
        <w:spacing w:line="240" w:lineRule="auto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>
      <w:pPr>
        <w:pStyle w:val="45"/>
        <w:spacing w:line="240" w:lineRule="auto"/>
        <w:rPr>
          <w:sz w:val="28"/>
          <w:szCs w:val="28"/>
        </w:rPr>
      </w:pPr>
      <w:r>
        <w:rPr>
          <w:bCs/>
          <w:sz w:val="28"/>
          <w:szCs w:val="28"/>
        </w:rPr>
        <w:t>Критерии оценки деловой (ролевой) игры:</w:t>
      </w:r>
    </w:p>
    <w:p>
      <w:pPr>
        <w:pStyle w:val="45"/>
        <w:spacing w:after="36" w:line="240" w:lineRule="auto"/>
        <w:jc w:val="both"/>
        <w:rPr>
          <w:spacing w:val="8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оценка «отлично»</w:t>
      </w:r>
      <w:r>
        <w:rPr>
          <w:sz w:val="28"/>
          <w:szCs w:val="28"/>
        </w:rPr>
        <w:t xml:space="preserve"> выставляется студенту, если он четко и грамотно выполнил  задание</w:t>
      </w:r>
      <w:r>
        <w:rPr>
          <w:spacing w:val="8"/>
          <w:sz w:val="28"/>
          <w:szCs w:val="28"/>
        </w:rPr>
        <w:t>;</w:t>
      </w:r>
    </w:p>
    <w:p>
      <w:pPr>
        <w:pStyle w:val="45"/>
        <w:spacing w:after="36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- оценка «хорошо»</w:t>
      </w:r>
      <w:r>
        <w:rPr>
          <w:sz w:val="28"/>
          <w:szCs w:val="28"/>
        </w:rPr>
        <w:t xml:space="preserve"> выставляется студенту, если он   выполнил  задание</w:t>
      </w:r>
      <w:r>
        <w:rPr>
          <w:spacing w:val="8"/>
          <w:sz w:val="28"/>
          <w:szCs w:val="28"/>
        </w:rPr>
        <w:t>,  но допустил некоторое отклонение от сюжетного составляющего заявленной темы;</w:t>
      </w:r>
    </w:p>
    <w:p>
      <w:pPr>
        <w:pStyle w:val="45"/>
        <w:spacing w:after="36" w:line="24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- оценка «удовлетворительно»</w:t>
      </w:r>
      <w:r>
        <w:rPr>
          <w:sz w:val="28"/>
          <w:szCs w:val="28"/>
        </w:rPr>
        <w:t xml:space="preserve">  выставляется студенту, если он   частично выполнил  задание </w:t>
      </w:r>
      <w:r>
        <w:rPr>
          <w:spacing w:val="8"/>
          <w:sz w:val="28"/>
          <w:szCs w:val="28"/>
        </w:rPr>
        <w:t>снял сюжет, не соответствующий предоставленной теме</w:t>
      </w:r>
      <w:r>
        <w:rPr>
          <w:sz w:val="28"/>
          <w:szCs w:val="28"/>
        </w:rPr>
        <w:t>;</w:t>
      </w:r>
    </w:p>
    <w:p>
      <w:pPr>
        <w:pStyle w:val="45"/>
        <w:spacing w:line="240" w:lineRule="auto"/>
        <w:jc w:val="both"/>
        <w:rPr>
          <w:spacing w:val="8"/>
          <w:sz w:val="28"/>
          <w:szCs w:val="28"/>
        </w:rPr>
      </w:pPr>
      <w:r>
        <w:rPr>
          <w:b/>
          <w:sz w:val="28"/>
          <w:szCs w:val="28"/>
        </w:rPr>
        <w:t>- оценка «неудовлетворительно»</w:t>
      </w:r>
      <w:r>
        <w:rPr>
          <w:sz w:val="28"/>
          <w:szCs w:val="28"/>
        </w:rPr>
        <w:t xml:space="preserve"> выставляется студенту, если он не выполнил  задание;</w:t>
      </w:r>
      <w:r>
        <w:rPr>
          <w:spacing w:val="8"/>
          <w:sz w:val="28"/>
          <w:szCs w:val="28"/>
        </w:rPr>
        <w:t xml:space="preserve"> </w:t>
      </w:r>
    </w:p>
    <w:p>
      <w:pPr>
        <w:pStyle w:val="45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- оценка «зачтено»</w:t>
      </w:r>
      <w:r>
        <w:rPr>
          <w:sz w:val="28"/>
          <w:szCs w:val="28"/>
        </w:rPr>
        <w:t xml:space="preserve"> выставляется студенту, если    он  полностью или частично  выполнил  задание ролевой игры; </w:t>
      </w:r>
    </w:p>
    <w:p>
      <w:pPr>
        <w:pStyle w:val="45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- оценка «не зачтено»</w:t>
      </w:r>
      <w:r>
        <w:rPr>
          <w:sz w:val="28"/>
          <w:szCs w:val="28"/>
        </w:rPr>
        <w:t xml:space="preserve"> если он не выполнил  задание ролевой игры.  </w:t>
      </w: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bCs/>
          <w:sz w:val="28"/>
          <w:szCs w:val="28"/>
          <w:lang w:eastAsia="mr-IN" w:bidi="mr-IN"/>
        </w:rPr>
      </w:pP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Кейс-задача</w:t>
      </w:r>
    </w:p>
    <w:p>
      <w:pPr>
        <w:jc w:val="center"/>
        <w:rPr>
          <w:b/>
          <w:sz w:val="28"/>
          <w:szCs w:val="28"/>
          <w:lang w:eastAsia="mr-IN" w:bidi="mr-IN"/>
        </w:rPr>
      </w:pPr>
      <w:r>
        <w:rPr>
          <w:b/>
          <w:sz w:val="28"/>
          <w:szCs w:val="28"/>
          <w:lang w:eastAsia="mr-IN" w:bidi="mr-IN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  <w:lang w:eastAsia="mr-IN" w:bidi="mr-IN"/>
        </w:rPr>
        <w:t xml:space="preserve">» </w:t>
      </w:r>
    </w:p>
    <w:p>
      <w:pPr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>1. Кейс-задача.</w:t>
      </w:r>
      <w:r>
        <w:rPr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Раскрыть специфику постановки определенной телевизионной передачи.    </w:t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2. Кейс-задача. </w:t>
      </w:r>
      <w:r>
        <w:rPr>
          <w:sz w:val="28"/>
          <w:szCs w:val="28"/>
        </w:rPr>
        <w:t xml:space="preserve">Раскрыть специфику постановки определенной новостной передачи.    </w:t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3. Кейс-задача. </w:t>
      </w:r>
      <w:r>
        <w:rPr>
          <w:sz w:val="28"/>
          <w:szCs w:val="28"/>
        </w:rPr>
        <w:t xml:space="preserve">Раскрыть специфику постановки ток-шоу.    </w:t>
      </w:r>
    </w:p>
    <w:p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  <w:lang w:eastAsia="mr-IN" w:bidi="mr-IN"/>
        </w:rPr>
        <w:t xml:space="preserve">4. Кейс-задача.  </w:t>
      </w:r>
      <w:r>
        <w:rPr>
          <w:sz w:val="28"/>
          <w:szCs w:val="28"/>
        </w:rPr>
        <w:t xml:space="preserve">Раскрыть специфику производства документального телевизионного многосерийного фильма. </w:t>
      </w: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5. Кейс-задача. </w:t>
      </w:r>
      <w:r>
        <w:rPr>
          <w:sz w:val="28"/>
          <w:szCs w:val="28"/>
        </w:rPr>
        <w:t xml:space="preserve">Разработать собственную телевизионную программу. </w:t>
      </w: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6. Кейс-задача. </w:t>
      </w:r>
      <w:r>
        <w:rPr>
          <w:sz w:val="28"/>
          <w:szCs w:val="28"/>
        </w:rPr>
        <w:t xml:space="preserve"> Разработать собственное телевизионное шоу. </w:t>
      </w: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 xml:space="preserve">7. Кейс-задача. </w:t>
      </w:r>
      <w:r>
        <w:rPr>
          <w:sz w:val="28"/>
          <w:szCs w:val="28"/>
        </w:rPr>
        <w:t xml:space="preserve"> Разработать концепцию нового телеканала. </w:t>
      </w:r>
    </w:p>
    <w:p>
      <w:pPr>
        <w:jc w:val="both"/>
        <w:rPr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jc w:val="both"/>
        <w:rPr>
          <w:b/>
          <w:bCs/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  <w:lang w:eastAsia="mr-IN" w:bidi="mr-IN"/>
        </w:rPr>
        <w:t>Критерии оценки кейс-задачи :</w:t>
      </w:r>
    </w:p>
    <w:p>
      <w:pPr>
        <w:jc w:val="both"/>
        <w:rPr>
          <w:b/>
          <w:bCs/>
          <w:sz w:val="28"/>
          <w:szCs w:val="28"/>
          <w:lang w:eastAsia="mr-IN" w:bidi="mr-IN"/>
        </w:rPr>
      </w:pPr>
    </w:p>
    <w:p>
      <w:pPr>
        <w:suppressAutoHyphens/>
        <w:spacing w:after="160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«зачтено» выставляется студенту, если творческое задание, приближенное к реальной профессионально-ориентированной ситуации выполнено в полном объеме, и проведен последовательный анализ постановочных составляющих  телевизионного контента;</w:t>
      </w:r>
    </w:p>
    <w:p>
      <w:pPr>
        <w:suppressAutoHyphens/>
        <w:spacing w:after="160"/>
        <w:jc w:val="both"/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>- оценка «не зачтено» выставляется студенту, если   творческое  задание,  приближенное  к реальной профессионально-ориентированной ситуации не выполнено, и  не  проведен последовательный анализ постановочных составляющих  телевизионного контента.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Комплект заданий для семинаров</w:t>
      </w:r>
    </w:p>
    <w:p>
      <w:pPr>
        <w:pStyle w:val="45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 xml:space="preserve">» </w:t>
      </w:r>
    </w:p>
    <w:p>
      <w:pPr>
        <w:pStyle w:val="45"/>
        <w:spacing w:line="240" w:lineRule="auto"/>
        <w:rPr>
          <w:b/>
          <w:bCs/>
          <w:sz w:val="28"/>
          <w:szCs w:val="28"/>
        </w:rPr>
      </w:pPr>
    </w:p>
    <w:p>
      <w:pPr>
        <w:pStyle w:val="45"/>
        <w:spacing w:line="240" w:lineRule="auto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>1.    Развитие материально-технической базы / телецентр в Останкино, переход  на цвет, внедрение видео, спутниковые системы трансляции/.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2.    Становление отечественных теленовостей.  Тематическая направленность первых советских сериалов.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3.    Почему погибла Ш. /учебная/ программа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4.    Би-би-си как образец для общественного ТВ /доктрины, финансирование, управление и репертуар/.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5.    Становление общенациональных телесетей в США. Основные принципы программирования -  ориентация на рейтинг, сезонность, серийность.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6.    Базовые и платные тематические кабельно - спутниковые каналы.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7.    Международные информационные каналы / Си-эн-эн, Би-би-си уорлд, Аль-Джазира, Евроньюс, Раша тудэй/.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«Золотой век» ТВ в России и за рубежом.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Партийное руководство советским телевидением.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Культурно-просветительные передачи как прообраз тематических каналов.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>
        <w:rPr>
          <w:sz w:val="28"/>
          <w:szCs w:val="28"/>
        </w:rPr>
        <w:t>Влияние научно-технического прогресса на формы вещания.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Дифференциация новостных программ (на современном этапе).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Фильм-спектакль и советский телетеатр.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Основные направления развития советского телесериала.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Бум отечественного сериала (последнее десятилетие).</w:t>
      </w:r>
    </w:p>
    <w:p>
      <w:pPr>
        <w:pStyle w:val="45"/>
        <w:spacing w:line="240" w:lineRule="auto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знаний на семинаре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«отлично»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глубоко и всесторонне усвоил проблему;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уверенно, логично, последовательно и грамотно его излагает;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опираясь на знания основной и дополнительной литературы, тесно привязывает усвоенные научные положения с практической деятельностью;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умело обосновывает и аргументирует выдвигаемые им идеи;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свободно владеет телевизионной терминологией.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ab/>
      </w:r>
      <w:r>
        <w:rPr>
          <w:sz w:val="28"/>
          <w:szCs w:val="28"/>
        </w:rPr>
        <w:t>- студент твердо усвоил тему, грамотно и по существу излагает ее, опираясь на знания основной литературы;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допускает существенных неточностей;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увязывает усвоенные знания с практической деятельностью;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аргументирует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делает выводы и обобщения;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владеет телевизионной терминологией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 допускает несущественные ошибки и неточности;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затруднения в практическом применении психологических знаний;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слабо аргументирует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затрудняется в формулировании выводов и обобщений;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частично владеет телевизионной терминологией.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- студент не усвоил значительной части проблемы;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допускает существенные ошибки и неточности при рассмотрении ее;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испытывает трудности в практическом применении знаний;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может аргументировать научные положения;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формулирует выводов и обобщений;</w:t>
      </w:r>
    </w:p>
    <w:p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не владеет телевизионной  терминологией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bCs/>
          <w:color w:val="000000"/>
          <w:sz w:val="28"/>
          <w:szCs w:val="28"/>
          <w:lang w:eastAsia="mr-IN" w:bidi="mr-IN"/>
        </w:rPr>
        <w:t>Контрольные практические задания</w:t>
      </w:r>
    </w:p>
    <w:p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  <w:lang w:eastAsia="mr-IN" w:bidi="mr-IN"/>
        </w:rPr>
        <w:t xml:space="preserve">для самостоятельной работы </w:t>
      </w:r>
      <w:r>
        <w:rPr>
          <w:b/>
          <w:sz w:val="28"/>
          <w:szCs w:val="28"/>
        </w:rPr>
        <w:t>по дисциплине</w:t>
      </w:r>
    </w:p>
    <w:p>
      <w:pPr>
        <w:jc w:val="center"/>
        <w:rPr>
          <w:b/>
          <w:bCs/>
          <w:color w:val="000000"/>
          <w:sz w:val="28"/>
          <w:szCs w:val="28"/>
          <w:lang w:eastAsia="mr-IN" w:bidi="mr-IN"/>
        </w:rPr>
      </w:pPr>
      <w:r>
        <w:rPr>
          <w:b/>
          <w:sz w:val="28"/>
          <w:szCs w:val="28"/>
        </w:rPr>
        <w:t>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>»</w:t>
      </w:r>
    </w:p>
    <w:p>
      <w:pPr>
        <w:pStyle w:val="45"/>
        <w:spacing w:line="240" w:lineRule="auto"/>
        <w:jc w:val="center"/>
        <w:rPr>
          <w:sz w:val="28"/>
          <w:szCs w:val="28"/>
        </w:rPr>
      </w:pP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bCs/>
          <w:color w:val="000000"/>
          <w:sz w:val="28"/>
          <w:szCs w:val="28"/>
          <w:lang w:eastAsia="mr-IN" w:bidi="mr-IN"/>
        </w:rPr>
        <w:t xml:space="preserve"> </w:t>
      </w:r>
      <w:r>
        <w:rPr>
          <w:rFonts w:eastAsia="Arial Unicode MS"/>
          <w:sz w:val="28"/>
          <w:szCs w:val="28"/>
          <w:lang w:eastAsia="zh-CN"/>
        </w:rPr>
        <w:t>1.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Адаптация зарубежных телеформатов на отечественном экране.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Роль ТВ в сохранении национальной культуры в условиях глобализации.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Диктатура рейтинга.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Правовое и неправовое регулирование ТВ.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Основные тематические направления реалити-шоу.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«Евроньюс»: история, программы, аудитория.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7.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Детские нишевые каналы («Школьник-ТВ», «Теленяня», «Бибигон»).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«Репутационные» проекты федеральных каналов.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«Телевидение гламура»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Перспективы ТВ высокой четкости.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В.Саппак – утопист или прорицатель?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12.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Чем актуален роман Дж.Оруэлла «1984»?</w:t>
      </w:r>
    </w:p>
    <w:p>
      <w:pPr>
        <w:widowControl w:val="0"/>
        <w:shd w:val="clear" w:color="auto" w:fill="FFFFFF"/>
        <w:spacing w:before="180" w:after="60"/>
        <w:ind w:left="357" w:hanging="357"/>
        <w:jc w:val="both"/>
        <w:rPr>
          <w:rFonts w:eastAsia="Calibri"/>
          <w:b/>
          <w:sz w:val="28"/>
          <w:szCs w:val="28"/>
          <w:u w:val="single"/>
          <w:lang w:eastAsia="zh-CN"/>
        </w:rPr>
      </w:pPr>
    </w:p>
    <w:p>
      <w:pPr>
        <w:widowControl w:val="0"/>
        <w:rPr>
          <w:sz w:val="28"/>
          <w:szCs w:val="28"/>
        </w:rPr>
      </w:pPr>
      <w:r>
        <w:rPr>
          <w:b/>
          <w:bCs/>
          <w:sz w:val="28"/>
          <w:szCs w:val="28"/>
        </w:rPr>
        <w:t>При определении уровня достижений студентов необходимо обращать особое внимание на: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усвоение программного материала;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излагать программный материал доступным научным языком;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связывать теорию с практикой;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умение отвечать на видоизмененное задание;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поиска, систематизации необходимых источников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    литературы по изучаемой проблеме; </w:t>
      </w:r>
    </w:p>
    <w:p>
      <w:pPr>
        <w:keepNext/>
        <w:widowControl w:val="0"/>
        <w:ind w:left="284" w:hanging="284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>умение обосновывать принятые решения;</w:t>
      </w:r>
    </w:p>
    <w:p>
      <w:pPr>
        <w:keepNext/>
        <w:widowControl w:val="0"/>
        <w:ind w:left="284" w:hanging="284"/>
        <w:rPr>
          <w:color w:val="000000"/>
          <w:spacing w:val="8"/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владение навыками и приемами выполнения практических заданий; </w:t>
      </w:r>
    </w:p>
    <w:p>
      <w:pPr>
        <w:keepNext/>
        <w:widowControl w:val="0"/>
        <w:spacing w:before="100" w:after="100"/>
        <w:ind w:left="284" w:hanging="284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–</w:t>
      </w:r>
      <w:r>
        <w:rPr>
          <w:color w:val="000000"/>
          <w:spacing w:val="8"/>
          <w:sz w:val="28"/>
          <w:szCs w:val="28"/>
        </w:rPr>
        <w:tab/>
      </w:r>
      <w:r>
        <w:rPr>
          <w:color w:val="000000"/>
          <w:spacing w:val="8"/>
          <w:sz w:val="28"/>
          <w:szCs w:val="28"/>
        </w:rPr>
        <w:t xml:space="preserve">умение подкреплять ответ иллюстративным материалом.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left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Критерии  оценки контрольной работы</w:t>
      </w:r>
    </w:p>
    <w:tbl>
      <w:tblPr>
        <w:tblStyle w:val="6"/>
        <w:tblW w:w="0" w:type="auto"/>
        <w:tblInd w:w="28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4"/>
        <w:gridCol w:w="6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Оценка</w:t>
            </w:r>
          </w:p>
        </w:tc>
        <w:tc>
          <w:tcPr>
            <w:tcW w:w="6661" w:type="dxa"/>
          </w:tcPr>
          <w:p>
            <w:pPr>
              <w:tabs>
                <w:tab w:val="left" w:pos="426"/>
              </w:tabs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Характеристики ответа студента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Отлично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глубоко и всесторонне усвоил проблему;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уверенно, логично, последовательно и грамотно его излагает;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умело обосновывает и аргументирует выдвигаемые им идеи;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свободно владеет телевизионной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Хорошо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допускает существенных неточностей;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увязывает усвоенные знания с практической деятельностью;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делает выводы и обобщения;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владеет телевизионной терминологией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 тема раскрыта недостаточно четко и полно, то есть студент освоил проблему, по существу излагает ее, опираясь на знания только основной литературы;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допускает несущественные ошибки и неточности;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затруднения в практическом применении психологических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слабо аргументирует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затрудняется в формулировании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частично владеет телевизионной терминологией.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4" w:type="dxa"/>
          </w:tcPr>
          <w:p>
            <w:pPr>
              <w:tabs>
                <w:tab w:val="left" w:pos="426"/>
              </w:tabs>
              <w:ind w:left="-104" w:right="-10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Неудовлетворительно</w:t>
            </w:r>
          </w:p>
        </w:tc>
        <w:tc>
          <w:tcPr>
            <w:tcW w:w="6661" w:type="dxa"/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студент не усвоил значительной части проблемы;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допускает существенные ошибки и неточности при рассмотрении ее;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испытывает трудности в практическом применении знаний;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может аргументировать научные положения;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формулирует выводов и обобщений;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не владеет телевизионной терминологией</w:t>
            </w:r>
          </w:p>
        </w:tc>
      </w:tr>
    </w:tbl>
    <w:p>
      <w:pPr>
        <w:ind w:left="900"/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Типовые практические задания. Темы семинаров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>»</w:t>
      </w:r>
    </w:p>
    <w:p>
      <w:pPr>
        <w:widowControl w:val="0"/>
        <w:shd w:val="clear" w:color="auto" w:fill="FFFFFF"/>
        <w:spacing w:before="180" w:after="60"/>
        <w:jc w:val="both"/>
        <w:rPr>
          <w:rFonts w:eastAsia="Calibri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1.    Развитие материально-технической базы / телецентр в Останкино, переход  на цвет, внедрение видео, спутниковые системы трансляции/.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2.    Становление отечественных теленовостей.  Тематическая направленность первых советских сериалов.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3.    Почему погибла Ш. /учебная/ программа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4.    Би-би-си как образец для общественного ТВ /доктрины, финансирование, управление и репертуар/.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5.    Становление общенациональных телесетей в США. Основные принципы программирования -  ориентация на рейтинг, сезонность, серийность.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6.    Базовые и платные тематические кабельно - спутниковые каналы.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 xml:space="preserve">7.    Международные информационные каналы / Си-эн-эн, Би-би-си уорлд, Аль-Джазира, Евроньюс, Раша тудэй/. 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8.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«Золотой век» ТВ в России и за рубежом.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9.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Партийное руководство советским телевидением.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10.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Культурно-просветительные передачи как прообраз тематических каналов.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11.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Влияние научно-технического прогресса на формы вещания.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12.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Дифференциация новостных программ (на современном этапе).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13.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Фильм-спектакль и советский телетеатр.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14.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Основные направления развития советского телесериала.</w:t>
      </w:r>
    </w:p>
    <w:p>
      <w:pPr>
        <w:tabs>
          <w:tab w:val="left" w:pos="708"/>
        </w:tabs>
        <w:rPr>
          <w:rFonts w:eastAsia="Arial Unicode MS"/>
          <w:sz w:val="28"/>
          <w:szCs w:val="28"/>
          <w:lang w:eastAsia="zh-CN"/>
        </w:rPr>
      </w:pPr>
      <w:r>
        <w:rPr>
          <w:rFonts w:eastAsia="Arial Unicode MS"/>
          <w:sz w:val="28"/>
          <w:szCs w:val="28"/>
          <w:lang w:eastAsia="zh-CN"/>
        </w:rPr>
        <w:t>15.</w:t>
      </w:r>
      <w:r>
        <w:rPr>
          <w:rFonts w:eastAsia="Arial Unicode MS"/>
          <w:sz w:val="28"/>
          <w:szCs w:val="28"/>
          <w:lang w:eastAsia="zh-CN"/>
        </w:rPr>
        <w:tab/>
      </w:r>
      <w:r>
        <w:rPr>
          <w:rFonts w:eastAsia="Arial Unicode MS"/>
          <w:sz w:val="28"/>
          <w:szCs w:val="28"/>
          <w:lang w:eastAsia="zh-CN"/>
        </w:rPr>
        <w:t>Бум отечественного сериала (последнее десятилетие).</w:t>
      </w:r>
    </w:p>
    <w:p>
      <w:pPr>
        <w:tabs>
          <w:tab w:val="left" w:pos="708"/>
        </w:tabs>
        <w:spacing w:before="40"/>
        <w:jc w:val="both"/>
        <w:rPr>
          <w:sz w:val="28"/>
          <w:szCs w:val="28"/>
        </w:rPr>
      </w:pPr>
    </w:p>
    <w:p>
      <w:pPr>
        <w:widowControl w:val="0"/>
        <w:shd w:val="clear" w:color="auto" w:fill="FFFFFF"/>
        <w:spacing w:before="180" w:after="60"/>
        <w:ind w:left="357" w:hanging="357"/>
        <w:jc w:val="both"/>
        <w:rPr>
          <w:b/>
          <w:bCs/>
          <w:sz w:val="28"/>
          <w:szCs w:val="28"/>
          <w:lang w:eastAsia="ko-KR" w:bidi="sa-IN"/>
        </w:rPr>
      </w:pPr>
      <w:r>
        <w:rPr>
          <w:b/>
          <w:bCs/>
          <w:sz w:val="28"/>
          <w:szCs w:val="28"/>
          <w:lang w:eastAsia="ko-KR" w:bidi="sa-IN"/>
        </w:rPr>
        <w:t xml:space="preserve"> 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разноуровневых задач (заданий)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 xml:space="preserve">» </w:t>
      </w:r>
    </w:p>
    <w:p>
      <w:pPr>
        <w:pStyle w:val="45"/>
        <w:spacing w:line="240" w:lineRule="auto"/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Задачи репродуктивного уровня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1.   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Назовите отличительные о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собенности работы режиссера телевизионной передачи. 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 xml:space="preserve">2.  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>Приведите р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азличия между заказом телевизионного канала на производство многосерийного фильма и самостоятельным решением студии производства телевизионного контента с последующей продажей авторских прав.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3. Задача (задание): </w:t>
      </w:r>
      <w:r>
        <w:rPr>
          <w:color w:val="000000"/>
          <w:spacing w:val="8"/>
          <w:sz w:val="28"/>
          <w:szCs w:val="28"/>
          <w:lang w:eastAsia="mr-IN" w:bidi="mr-IN"/>
        </w:rPr>
        <w:t xml:space="preserve">Заявка на сценарий телевизионной передачи – ее особенности и отличия от заявки на полнометражный фильм. </w:t>
      </w:r>
    </w:p>
    <w:p>
      <w:pPr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Задачи реконструктивного уровня 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1.</w:t>
      </w:r>
      <w:r>
        <w:rPr>
          <w:iCs/>
          <w:spacing w:val="-2"/>
          <w:sz w:val="28"/>
          <w:szCs w:val="28"/>
          <w:lang w:eastAsia="mr-IN" w:bidi="mr-IN"/>
        </w:rPr>
        <w:t xml:space="preserve">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телевизионной передачи. 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2. </w:t>
      </w:r>
      <w:r>
        <w:rPr>
          <w:sz w:val="28"/>
          <w:szCs w:val="28"/>
        </w:rPr>
        <w:t xml:space="preserve">Задача (задание): </w:t>
      </w:r>
      <w:r>
        <w:rPr>
          <w:sz w:val="28"/>
          <w:szCs w:val="28"/>
          <w:lang w:eastAsia="mr-IN" w:bidi="mr-IN"/>
        </w:rPr>
        <w:t xml:space="preserve">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телевизионного фильма.  </w:t>
      </w:r>
    </w:p>
    <w:p>
      <w:pPr>
        <w:rPr>
          <w:iCs/>
          <w:spacing w:val="-2"/>
          <w:sz w:val="28"/>
          <w:szCs w:val="28"/>
          <w:lang w:eastAsia="mr-IN" w:bidi="mr-IN"/>
        </w:rPr>
      </w:pPr>
      <w:r>
        <w:rPr>
          <w:iCs/>
          <w:spacing w:val="-2"/>
          <w:sz w:val="28"/>
          <w:szCs w:val="28"/>
          <w:lang w:eastAsia="mr-IN" w:bidi="mr-IN"/>
        </w:rPr>
        <w:t xml:space="preserve">3.  </w:t>
      </w:r>
      <w:r>
        <w:rPr>
          <w:sz w:val="28"/>
          <w:szCs w:val="28"/>
        </w:rPr>
        <w:t xml:space="preserve">Задача (задание): </w:t>
      </w:r>
      <w:r>
        <w:rPr>
          <w:iCs/>
          <w:spacing w:val="-2"/>
          <w:sz w:val="28"/>
          <w:szCs w:val="28"/>
          <w:lang w:eastAsia="mr-IN" w:bidi="mr-IN"/>
        </w:rPr>
        <w:t xml:space="preserve">Написание сценария телевизионного ток-шоу. </w:t>
      </w:r>
    </w:p>
    <w:p>
      <w:pPr>
        <w:rPr>
          <w:b/>
          <w:bCs/>
          <w:sz w:val="28"/>
          <w:szCs w:val="28"/>
        </w:rPr>
      </w:pPr>
    </w:p>
    <w:p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3. Задачи творческого уровня </w:t>
      </w:r>
    </w:p>
    <w:p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1. Задача (задание): Подготовить заявку  на телевизионную развлекательную передачу.  Прочесть  в аудитории и обсудить.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2. Задача (задание):  Подготовить заявку на телевизионную ток-шоу. Прочесть  в аудитории и обсудить. 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 xml:space="preserve">3. Задача (задание): Подготовить заявку на телевизионную документальную познавательную научно-популярную передачу. Прочесть  в аудитории и обсудить. 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  <w:lang w:eastAsia="mr-IN" w:bidi="mr-IN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«отлично» выставляется студенту, если </w:t>
      </w:r>
      <w:r>
        <w:rPr>
          <w:sz w:val="28"/>
          <w:szCs w:val="28"/>
        </w:rPr>
        <w:t>успешно решаются задачи всех трех уровней</w:t>
      </w:r>
    </w:p>
    <w:p>
      <w:pPr>
        <w:rPr>
          <w:sz w:val="28"/>
          <w:szCs w:val="28"/>
          <w:lang w:eastAsia="mr-IN" w:bidi="mr-IN"/>
        </w:rPr>
      </w:pPr>
      <w:r>
        <w:rPr>
          <w:sz w:val="28"/>
          <w:szCs w:val="28"/>
          <w:lang w:eastAsia="mr-IN" w:bidi="mr-IN"/>
        </w:rPr>
        <w:t xml:space="preserve">- оценка «хорошо»,  если </w:t>
      </w:r>
      <w:r>
        <w:rPr>
          <w:sz w:val="28"/>
          <w:szCs w:val="28"/>
        </w:rPr>
        <w:t>успешно решаются задачи репродуктивного и реконструктивного уровня</w:t>
      </w:r>
    </w:p>
    <w:p>
      <w:pPr>
        <w:rPr>
          <w:sz w:val="28"/>
          <w:szCs w:val="28"/>
        </w:rPr>
      </w:pPr>
      <w:r>
        <w:rPr>
          <w:sz w:val="28"/>
          <w:szCs w:val="28"/>
          <w:lang w:eastAsia="mr-IN" w:bidi="mr-IN"/>
        </w:rPr>
        <w:t>- оценка «удовлетворительно»</w:t>
      </w:r>
      <w:r>
        <w:rPr>
          <w:sz w:val="28"/>
          <w:szCs w:val="28"/>
        </w:rPr>
        <w:t>, если успешно решаются задачи 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mr-IN" w:bidi="mr-IN"/>
        </w:rPr>
        <w:t xml:space="preserve">- оценка «неудовлетворительно», если не решены задачи  даже </w:t>
      </w:r>
      <w:r>
        <w:rPr>
          <w:sz w:val="28"/>
          <w:szCs w:val="28"/>
        </w:rPr>
        <w:t>репродуктивного уровня</w:t>
      </w:r>
      <w:r>
        <w:rPr>
          <w:sz w:val="28"/>
          <w:szCs w:val="28"/>
          <w:lang w:eastAsia="mr-IN" w:bidi="mr-IN"/>
        </w:rPr>
        <w:t xml:space="preserve"> 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sz w:val="28"/>
          <w:szCs w:val="28"/>
        </w:rPr>
      </w:pPr>
    </w:p>
    <w:p>
      <w:pPr>
        <w:pStyle w:val="21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4.2 Промежуточная аттестация</w:t>
      </w:r>
    </w:p>
    <w:p>
      <w:pPr>
        <w:rPr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Примерные вопросы для промежуточного контроля </w:t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«</w:t>
      </w:r>
      <w:r>
        <w:rPr>
          <w:rFonts w:eastAsia="Calibri"/>
          <w:b/>
          <w:bCs/>
          <w:sz w:val="28"/>
          <w:szCs w:val="28"/>
          <w:lang w:eastAsia="ar-SA"/>
        </w:rPr>
        <w:t>История и теория телевидения</w:t>
      </w:r>
      <w:r>
        <w:rPr>
          <w:b/>
          <w:sz w:val="28"/>
          <w:szCs w:val="28"/>
        </w:rPr>
        <w:t>»</w:t>
      </w:r>
    </w:p>
    <w:p>
      <w:pPr>
        <w:pStyle w:val="43"/>
        <w:rPr>
          <w:b/>
          <w:spacing w:val="-1"/>
          <w:sz w:val="28"/>
          <w:szCs w:val="28"/>
          <w:u w:val="single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1.   Термин «телевидение» в 1900 г. ввел…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А.С. Попов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 Розинг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К.Д. Перский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2. Первое изображение с помощью катодно-лучевой трубки в 1911 г. принял…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В.К.Зворыкин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Б.Л.Розинг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3. В малострочном (механическом) ТВ-развертка изображения велась с помощью приспособления, которое называлось…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фильтр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диск Нипкова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кинескоп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4. Один из первых разработчиков оптико-механического ТВ послужил прообразом героя книги А.И.Солженицына «В круге первом». Это…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С.И.Катаев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Дж.Л.Берд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Л.С.Термен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5. Родина изобретателя ТВ В.К.Зворыкина – 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Принстон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Петербург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Муром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6. Завышенные беспочвенные ожидания от дискового ТВ конца 20-х гг.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«лжебум телевидения»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«золотой век ТВ»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«чары многосерийности»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7. В 1949 г. советское телевидение перешло на стандарт четкости: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343 строки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525 строки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625 строк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8. С помощью ПТС выходит первый прямой репортаж со стадиона «Динамо»: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летом 1945 года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1949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1955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9. Первый массовый, народный телевизор: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«Рубин-401»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«КВН-49»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«Юность»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10. Количество телевизоров в СССР перевалило за один миллион: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1950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11. 31 декабря 1951 г. ТВ показало первый фильм-спектакль. Он назывался: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«В ласточкином гнезде»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«Пир во время чумы»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«Правда хорошо, а счастье лучше»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12. В 1952 г. построена первая в СССР радиорелейная линия: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«Москва-Ленинград»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«Москва-Голицыно»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«Москва-Тверь»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13. Популярный спортивный радио и телекомментатор послевоенных лет: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Вадим Синявский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Ираклий Андроников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Сергей Смирнов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14.Советский руководитель, отменивший абонентскую плату за пользование телевизорами: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И.В.Сталин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Н.С.Хрущев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Л.И.Брежнев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15.Событие, стимулировавшее развитие прямого репортажа на заре отечественного ТВ: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смерть Сталина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фестиваль молодежи и студентов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появление видеозаписи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16. Еженедельный киножурнал, которым начиная с 1952 г. ТВ компенсировало отсутствие новостей: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«Эстафета новостей»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«Время»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«Новости дня»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17. Дата старта информационной программы «Время»: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1956 год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1968 год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1991 год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18. На первых порах телевизионные «Последние известия» широко использовали: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газетные статьи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видеозапись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радионовости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19. Подавляющее большинство телепередач 50-х годов выходили в эфир: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кинозаписи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видеозаписи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«живьем»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20. Студийный видеомагнитофон «Ампекс» был впервые использован: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1951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21. Советский студийный видеомагнитофон «Кадр-1» был впервые использован для записи концерта: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1956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1957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22.Вторая московская, позднее – общесоюзная телепрограмма стартовала: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1950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1956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1960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23. Третья (учебная) программа была открыта: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 1960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 1965 году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 1968 году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24. Ведущий «Устных рассказов», мастер перевоплощения и первая «звезда» отечественного ТВ: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В. Саппак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И. Кириллов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И.Андроников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25. Первый ведущий телепередач о кино, именем которого названа улица в поселке Госфильмофонда в Белых Столбах: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Г. Авенариус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А. Каплер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Ю. Фокин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26. Один из первых исследователей ТВ, автор книги «Телевидение и мы»: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М. Маклюен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Т. Андроников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Саппак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27. «Верховный жрец электронных джунглей» американо-канадский автор концепции «глобальной деревни» М. Маклюен написал книгу: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«Спираль молчания»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«Понимание медиа»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«Третья волна»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28. Утренний блок третьей (учебной) программы составляли: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«Передачи на урок»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общеобразовательные лекции для детей и взрослых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лекции для заочников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29. Ведущий «Клуба кинопутешествий» в 60-е годы, режиссер-документалист: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Ю. Сенкевич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Н. Дроздов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В. Шнейдеров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30. Термин, которым в конце 60-х в нашей стране стали совокупно наименовать прессу, радиовещание и телевидение: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средства массовой информации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масс-медиа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средства массовой информации и пропаганды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31.Фамилия режиссера телесериала «Семнадцать мгновений весны»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32. Фамилия американского телемагната – создателя Си-Эн-Эн.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33. Название популярной в 70-80х годах отечественной передачи о кино.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34. Название бразильской мыльной оперы, открывшей наступление жанра на отечественный телеэкран.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35. Последовательность наименований Первой программы ТВ в хронологическом порядке: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Первая программа ЦТ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Первый канал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Останкино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ОРТ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36. Популярная передача, открывшая перестройку на ТВ.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37. Дата начала перевода советского ТВ на цвет.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38. Жанр, в котором нередко используется закадровый («консервированный») смех: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реалити-шоу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комедия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ток-шоу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репортаж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мелодрама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39. Основатель НТВ, опальный медиаолигарх.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40. Ведущий аналитической программы «Итоги» в период расцвета независимого НТВ.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41. Название компании, которая, начиная с 2001 г, контролирует НТВ.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42. Компания, первая в нашей стране открывшая в 1998 г. цифровое вещание: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НТВ-плюс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ОРТ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РТР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Космос-ТВ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ТВЦ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43. Цифровой стандарт четкости, рекомендованный для международного обмена: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525 строк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625 строк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819 строк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1080 строк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д)1150 строк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44. Документ, легализовавший телерекламу в России.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закон РФ «О средствах массовой информации» 1991 г.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закон «О рекламе» 1995 г.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Конституция РФ 1993 г.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Уголовный кодекс 1996 г.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45. Название процентов (от общей аудитории), собранной телепередачей или каналом: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рейтинг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доля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квота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выборка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д) генеральная совокупность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46. Основная форма контроля современного государства за радио-и телекомпанией: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налоги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лицензия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подбор кадров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льготы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47. Прибор для электронного измерения телеаудитории: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а) тюнер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б) ви-чип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в) ТВ-метр</w:t>
      </w: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г) эквалайзер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>48. Название американской приставки к телевизору, уведомляющий об уровне насилия в текущей передаче:</w:t>
      </w:r>
    </w:p>
    <w:p>
      <w:pPr>
        <w:pStyle w:val="43"/>
        <w:rPr>
          <w:iCs/>
          <w:kern w:val="0"/>
          <w:sz w:val="28"/>
          <w:szCs w:val="28"/>
        </w:rPr>
      </w:pPr>
    </w:p>
    <w:p>
      <w:pPr>
        <w:pStyle w:val="43"/>
        <w:rPr>
          <w:iCs/>
          <w:kern w:val="0"/>
          <w:sz w:val="28"/>
          <w:szCs w:val="28"/>
        </w:rPr>
      </w:pPr>
      <w:r>
        <w:rPr>
          <w:iCs/>
          <w:kern w:val="0"/>
          <w:sz w:val="28"/>
          <w:szCs w:val="28"/>
        </w:rPr>
        <w:t xml:space="preserve">49.Название самой престижной отечественной премии в области телевидения. </w:t>
      </w:r>
    </w:p>
    <w:p>
      <w:pPr>
        <w:pStyle w:val="45"/>
        <w:spacing w:line="240" w:lineRule="auto"/>
        <w:jc w:val="center"/>
        <w:rPr>
          <w:b/>
          <w:bCs/>
          <w:sz w:val="28"/>
          <w:szCs w:val="28"/>
        </w:rPr>
      </w:pPr>
    </w:p>
    <w:p>
      <w:pPr>
        <w:rPr>
          <w:b/>
          <w:bCs/>
          <w:color w:val="000000"/>
          <w:sz w:val="28"/>
          <w:szCs w:val="28"/>
          <w:lang w:eastAsia="mr-IN" w:bidi="mr-IN"/>
        </w:rPr>
      </w:pPr>
    </w:p>
    <w:p>
      <w:pPr>
        <w:rPr>
          <w:sz w:val="28"/>
          <w:szCs w:val="28"/>
        </w:rPr>
      </w:pPr>
    </w:p>
    <w:p>
      <w:pPr>
        <w:pStyle w:val="43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зачету:</w:t>
      </w:r>
      <w:r>
        <w:rPr>
          <w:sz w:val="28"/>
          <w:szCs w:val="28"/>
        </w:rPr>
        <w:t xml:space="preserve">   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Периодизация истории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>
        <w:rPr>
          <w:sz w:val="28"/>
          <w:szCs w:val="28"/>
        </w:rPr>
        <w:t>Российские и зарубежные пионеры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r>
        <w:rPr>
          <w:sz w:val="28"/>
          <w:szCs w:val="28"/>
        </w:rPr>
        <w:t>Б.Л. Розинг - основоположник теории электронного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>
        <w:rPr>
          <w:sz w:val="28"/>
          <w:szCs w:val="28"/>
        </w:rPr>
        <w:t>В.К.Зворыкин - изобретатель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>Соперничество механического и электронного ТВ в 1920-30-е годы.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r>
        <w:rPr>
          <w:sz w:val="28"/>
          <w:szCs w:val="28"/>
        </w:rPr>
        <w:t>Открытие регулярного вещания в России.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 отечественного ТВ в 1945-1953.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</w:r>
      <w:r>
        <w:rPr>
          <w:sz w:val="28"/>
          <w:szCs w:val="28"/>
        </w:rPr>
        <w:t>«Золотые годы» российского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</w:r>
      <w:r>
        <w:rPr>
          <w:sz w:val="28"/>
          <w:szCs w:val="28"/>
        </w:rPr>
        <w:t>ТВ периода «оттепели».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</w:r>
      <w:r>
        <w:rPr>
          <w:sz w:val="28"/>
          <w:szCs w:val="28"/>
        </w:rPr>
        <w:t>Новости и теледокументалистика периода застоя.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11.       Становление отечественного телесериала.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12.</w:t>
      </w:r>
      <w:r>
        <w:rPr>
          <w:sz w:val="28"/>
          <w:szCs w:val="28"/>
        </w:rPr>
        <w:tab/>
      </w:r>
      <w:r>
        <w:rPr>
          <w:sz w:val="28"/>
          <w:szCs w:val="28"/>
        </w:rPr>
        <w:t>Советское</w:t>
      </w:r>
      <w:r>
        <w:rPr>
          <w:sz w:val="28"/>
          <w:szCs w:val="28"/>
        </w:rPr>
        <w:tab/>
      </w:r>
      <w:r>
        <w:rPr>
          <w:sz w:val="28"/>
          <w:szCs w:val="28"/>
        </w:rPr>
        <w:t>учебное телевидение.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13.</w:t>
      </w:r>
      <w:r>
        <w:rPr>
          <w:sz w:val="28"/>
          <w:szCs w:val="28"/>
        </w:rPr>
        <w:tab/>
      </w:r>
      <w:r>
        <w:rPr>
          <w:sz w:val="28"/>
          <w:szCs w:val="28"/>
        </w:rPr>
        <w:t>Телевидение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периода перестройки и гласности.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</w:r>
      <w:r>
        <w:rPr>
          <w:sz w:val="28"/>
          <w:szCs w:val="28"/>
        </w:rPr>
        <w:t>Кризис</w:t>
      </w:r>
      <w:r>
        <w:rPr>
          <w:sz w:val="28"/>
          <w:szCs w:val="28"/>
        </w:rPr>
        <w:tab/>
      </w:r>
      <w:r>
        <w:rPr>
          <w:sz w:val="28"/>
          <w:szCs w:val="28"/>
        </w:rPr>
        <w:t>государственного ТВ в России 90-х гг.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независимого вещания в России.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</w:r>
      <w:r>
        <w:rPr>
          <w:sz w:val="28"/>
          <w:szCs w:val="28"/>
        </w:rPr>
        <w:t>Становление</w:t>
      </w:r>
      <w:r>
        <w:rPr>
          <w:sz w:val="28"/>
          <w:szCs w:val="28"/>
        </w:rPr>
        <w:tab/>
      </w:r>
      <w:r>
        <w:rPr>
          <w:sz w:val="28"/>
          <w:szCs w:val="28"/>
        </w:rPr>
        <w:t>рынка телерекламы в России.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</w:r>
      <w:r>
        <w:rPr>
          <w:sz w:val="28"/>
          <w:szCs w:val="28"/>
        </w:rPr>
        <w:t>Развитие</w:t>
      </w:r>
      <w:r>
        <w:rPr>
          <w:sz w:val="28"/>
          <w:szCs w:val="28"/>
        </w:rPr>
        <w:tab/>
      </w:r>
      <w:r>
        <w:rPr>
          <w:sz w:val="28"/>
          <w:szCs w:val="28"/>
        </w:rPr>
        <w:t>отечественной медиаметрии.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</w:r>
      <w:r>
        <w:rPr>
          <w:sz w:val="28"/>
          <w:szCs w:val="28"/>
        </w:rPr>
        <w:t>Создание</w:t>
      </w:r>
      <w:r>
        <w:rPr>
          <w:sz w:val="28"/>
          <w:szCs w:val="28"/>
        </w:rPr>
        <w:tab/>
      </w:r>
      <w:r>
        <w:rPr>
          <w:sz w:val="28"/>
          <w:szCs w:val="28"/>
        </w:rPr>
        <w:t>законодательной базы Российского ТВ.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 видео и его последствия.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20.</w:t>
      </w:r>
      <w:r>
        <w:rPr>
          <w:sz w:val="28"/>
          <w:szCs w:val="28"/>
        </w:rPr>
        <w:tab/>
      </w:r>
      <w:r>
        <w:rPr>
          <w:sz w:val="28"/>
          <w:szCs w:val="28"/>
        </w:rPr>
        <w:t>Пропагандистское ТВ нацистской Германии.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21.      Основные вехи развития общественно-правового ТВ ФРГ.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sz w:val="28"/>
          <w:szCs w:val="28"/>
        </w:rPr>
        <w:t>Би-Би-Си как образец общественного ТВ Европы.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23.</w:t>
      </w:r>
      <w:r>
        <w:rPr>
          <w:sz w:val="28"/>
          <w:szCs w:val="28"/>
        </w:rPr>
        <w:tab/>
      </w:r>
      <w:r>
        <w:rPr>
          <w:sz w:val="28"/>
          <w:szCs w:val="28"/>
        </w:rPr>
        <w:t>Возникновение и развитие коммерческого ТВ Великобритании.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sz w:val="28"/>
          <w:szCs w:val="28"/>
        </w:rPr>
        <w:t>Кабельно-спутниковое ТВ Европы.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25.      Основные вехи развития коммерческого ТВ США.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26.      Общественное ТВ США - возникновение, структура, программы и аудитория.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27.</w:t>
      </w:r>
      <w:r>
        <w:rPr>
          <w:sz w:val="28"/>
          <w:szCs w:val="28"/>
        </w:rPr>
        <w:tab/>
      </w:r>
      <w:r>
        <w:rPr>
          <w:sz w:val="28"/>
          <w:szCs w:val="28"/>
        </w:rPr>
        <w:t>Принципы</w:t>
      </w:r>
      <w:r>
        <w:rPr>
          <w:sz w:val="28"/>
          <w:szCs w:val="28"/>
        </w:rPr>
        <w:tab/>
      </w:r>
      <w:r>
        <w:rPr>
          <w:sz w:val="28"/>
          <w:szCs w:val="28"/>
        </w:rPr>
        <w:t>и приемы телепрограммирования в США.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28.</w:t>
      </w:r>
      <w:r>
        <w:rPr>
          <w:sz w:val="28"/>
          <w:szCs w:val="28"/>
        </w:rPr>
        <w:tab/>
      </w:r>
      <w:r>
        <w:rPr>
          <w:sz w:val="28"/>
          <w:szCs w:val="28"/>
        </w:rPr>
        <w:t>Базовые и платные кабельно-спутниковые каналы в США.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</w:r>
      <w:r>
        <w:rPr>
          <w:sz w:val="28"/>
          <w:szCs w:val="28"/>
        </w:rPr>
        <w:t>Переход на цифровые стандарты ТВ США и Европы.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30.       Особенности развития телевидения Японии.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31.     Международные спутниковые информационные каналы (Си-Эн-Эн, Би-Би-Си уорлд, Евроньюс).</w:t>
      </w:r>
    </w:p>
    <w:p>
      <w:pPr>
        <w:pStyle w:val="43"/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32.      Основные тенденции развития мирового телевидения.</w:t>
      </w:r>
    </w:p>
    <w:p>
      <w:pPr>
        <w:pStyle w:val="44"/>
        <w:spacing w:line="240" w:lineRule="auto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tabs>
          <w:tab w:val="left" w:pos="900"/>
        </w:tabs>
        <w:jc w:val="both"/>
        <w:rPr>
          <w:i/>
          <w:color w:val="FF0000"/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Составитель(и): </w:t>
      </w:r>
    </w:p>
    <w:p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…… Голядкин Н.А., доцент кафедры киноискусства…………..…………………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3" w:name="_GoBack"/>
      <w:bookmarkEnd w:id="3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8B7687"/>
    <w:multiLevelType w:val="multilevel"/>
    <w:tmpl w:val="608B7687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 w:tentative="0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 w:tentative="0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 w:tentative="0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 w:tentative="0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 w:tentative="0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E6"/>
    <w:rsid w:val="0002026A"/>
    <w:rsid w:val="00071625"/>
    <w:rsid w:val="000840CF"/>
    <w:rsid w:val="000940E6"/>
    <w:rsid w:val="00096BAD"/>
    <w:rsid w:val="00097843"/>
    <w:rsid w:val="000F62CD"/>
    <w:rsid w:val="00105903"/>
    <w:rsid w:val="00120380"/>
    <w:rsid w:val="00160204"/>
    <w:rsid w:val="0018455D"/>
    <w:rsid w:val="001A3F29"/>
    <w:rsid w:val="001B5184"/>
    <w:rsid w:val="001C5C8D"/>
    <w:rsid w:val="001C66A1"/>
    <w:rsid w:val="001C74F1"/>
    <w:rsid w:val="001D1E64"/>
    <w:rsid w:val="001D58E0"/>
    <w:rsid w:val="00205586"/>
    <w:rsid w:val="0021418D"/>
    <w:rsid w:val="00287D8C"/>
    <w:rsid w:val="002A75E4"/>
    <w:rsid w:val="002B12E9"/>
    <w:rsid w:val="002B61E0"/>
    <w:rsid w:val="002C56B4"/>
    <w:rsid w:val="002E4877"/>
    <w:rsid w:val="00320ECD"/>
    <w:rsid w:val="00330AE9"/>
    <w:rsid w:val="003A3CFC"/>
    <w:rsid w:val="003A479D"/>
    <w:rsid w:val="003B3F6B"/>
    <w:rsid w:val="003D6E4C"/>
    <w:rsid w:val="00404126"/>
    <w:rsid w:val="004071E6"/>
    <w:rsid w:val="004166C6"/>
    <w:rsid w:val="00467ECC"/>
    <w:rsid w:val="004851FA"/>
    <w:rsid w:val="004929A5"/>
    <w:rsid w:val="004A6C38"/>
    <w:rsid w:val="004A6EE3"/>
    <w:rsid w:val="004B0856"/>
    <w:rsid w:val="004B383C"/>
    <w:rsid w:val="004C6D80"/>
    <w:rsid w:val="00513532"/>
    <w:rsid w:val="00520353"/>
    <w:rsid w:val="005315C3"/>
    <w:rsid w:val="00541B62"/>
    <w:rsid w:val="00581AE3"/>
    <w:rsid w:val="005A27F2"/>
    <w:rsid w:val="005B2A86"/>
    <w:rsid w:val="005C20BF"/>
    <w:rsid w:val="00645723"/>
    <w:rsid w:val="0065142A"/>
    <w:rsid w:val="00683B49"/>
    <w:rsid w:val="0069338D"/>
    <w:rsid w:val="006A4665"/>
    <w:rsid w:val="006B13C2"/>
    <w:rsid w:val="006C5583"/>
    <w:rsid w:val="006C5DB9"/>
    <w:rsid w:val="006E431C"/>
    <w:rsid w:val="00715964"/>
    <w:rsid w:val="00715C9C"/>
    <w:rsid w:val="00736A1F"/>
    <w:rsid w:val="007548ED"/>
    <w:rsid w:val="00761DF0"/>
    <w:rsid w:val="00764D9D"/>
    <w:rsid w:val="00786DB7"/>
    <w:rsid w:val="007970EC"/>
    <w:rsid w:val="007A4634"/>
    <w:rsid w:val="007A5432"/>
    <w:rsid w:val="007B4029"/>
    <w:rsid w:val="007C11D8"/>
    <w:rsid w:val="007E5BF7"/>
    <w:rsid w:val="00817AB5"/>
    <w:rsid w:val="008414BC"/>
    <w:rsid w:val="00874824"/>
    <w:rsid w:val="00884991"/>
    <w:rsid w:val="008A2EB9"/>
    <w:rsid w:val="008B65C9"/>
    <w:rsid w:val="008F7A71"/>
    <w:rsid w:val="0091643E"/>
    <w:rsid w:val="009613E2"/>
    <w:rsid w:val="009638D7"/>
    <w:rsid w:val="00966ED5"/>
    <w:rsid w:val="009A5703"/>
    <w:rsid w:val="009D0332"/>
    <w:rsid w:val="009D127A"/>
    <w:rsid w:val="00A373B9"/>
    <w:rsid w:val="00A70BA6"/>
    <w:rsid w:val="00AD0C2B"/>
    <w:rsid w:val="00B02EAC"/>
    <w:rsid w:val="00B04732"/>
    <w:rsid w:val="00B12B95"/>
    <w:rsid w:val="00B314B5"/>
    <w:rsid w:val="00B64833"/>
    <w:rsid w:val="00B670B8"/>
    <w:rsid w:val="00B80BDD"/>
    <w:rsid w:val="00BA4DE2"/>
    <w:rsid w:val="00BC7966"/>
    <w:rsid w:val="00BE0318"/>
    <w:rsid w:val="00BE0BFD"/>
    <w:rsid w:val="00BE50F6"/>
    <w:rsid w:val="00BE7CF0"/>
    <w:rsid w:val="00BF57C3"/>
    <w:rsid w:val="00C038F6"/>
    <w:rsid w:val="00C05343"/>
    <w:rsid w:val="00C07A63"/>
    <w:rsid w:val="00C27878"/>
    <w:rsid w:val="00C55FC6"/>
    <w:rsid w:val="00CA1A10"/>
    <w:rsid w:val="00D11D55"/>
    <w:rsid w:val="00D1626C"/>
    <w:rsid w:val="00D32C49"/>
    <w:rsid w:val="00D50B26"/>
    <w:rsid w:val="00D549F6"/>
    <w:rsid w:val="00D83A23"/>
    <w:rsid w:val="00DD2334"/>
    <w:rsid w:val="00DD237B"/>
    <w:rsid w:val="00DE6010"/>
    <w:rsid w:val="00E20810"/>
    <w:rsid w:val="00E46050"/>
    <w:rsid w:val="00E5169B"/>
    <w:rsid w:val="00E76708"/>
    <w:rsid w:val="00EC53B9"/>
    <w:rsid w:val="00ED42B6"/>
    <w:rsid w:val="00EF13BD"/>
    <w:rsid w:val="00F12A01"/>
    <w:rsid w:val="00F14FCB"/>
    <w:rsid w:val="00F402B9"/>
    <w:rsid w:val="00F54E88"/>
    <w:rsid w:val="00F60042"/>
    <w:rsid w:val="00F63251"/>
    <w:rsid w:val="00F8164E"/>
    <w:rsid w:val="00F9618F"/>
    <w:rsid w:val="00FA14D9"/>
    <w:rsid w:val="00FC168B"/>
    <w:rsid w:val="00FE1010"/>
    <w:rsid w:val="4B27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nhideWhenUsed="0" w:uiPriority="0" w:semiHidden="0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29"/>
    <w:qFormat/>
    <w:uiPriority w:val="99"/>
    <w:pPr>
      <w:keepNext/>
      <w:autoSpaceDE w:val="0"/>
      <w:autoSpaceDN w:val="0"/>
      <w:ind w:firstLine="284"/>
      <w:outlineLvl w:val="0"/>
    </w:pPr>
    <w:rPr>
      <w:rFonts w:eastAsia="Calibri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76092" w:themeColor="accent1" w:themeShade="BF"/>
      <w:sz w:val="26"/>
      <w:szCs w:val="26"/>
    </w:rPr>
  </w:style>
  <w:style w:type="paragraph" w:styleId="4">
    <w:name w:val="heading 3"/>
    <w:basedOn w:val="1"/>
    <w:next w:val="1"/>
    <w:link w:val="39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54061" w:themeColor="accent1" w:themeShade="80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annotation reference"/>
    <w:basedOn w:val="5"/>
    <w:semiHidden/>
    <w:unhideWhenUsed/>
    <w:qFormat/>
    <w:uiPriority w:val="99"/>
    <w:rPr>
      <w:sz w:val="16"/>
      <w:szCs w:val="16"/>
    </w:rPr>
  </w:style>
  <w:style w:type="character" w:styleId="8">
    <w:name w:val="Hyperlink"/>
    <w:uiPriority w:val="99"/>
    <w:rPr>
      <w:rFonts w:cs="Times New Roman"/>
      <w:color w:val="0000FF"/>
      <w:u w:val="single"/>
    </w:rPr>
  </w:style>
  <w:style w:type="paragraph" w:styleId="9">
    <w:name w:val="Balloon Text"/>
    <w:basedOn w:val="1"/>
    <w:link w:val="28"/>
    <w:semiHidden/>
    <w:unhideWhenUsed/>
    <w:uiPriority w:val="99"/>
    <w:rPr>
      <w:rFonts w:ascii="Tahoma" w:hAnsi="Tahoma" w:cs="Tahoma"/>
      <w:sz w:val="16"/>
      <w:szCs w:val="16"/>
    </w:rPr>
  </w:style>
  <w:style w:type="paragraph" w:styleId="10">
    <w:name w:val="Body Text Indent 3"/>
    <w:basedOn w:val="1"/>
    <w:link w:val="33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11">
    <w:name w:val="annotation text"/>
    <w:basedOn w:val="1"/>
    <w:link w:val="26"/>
    <w:semiHidden/>
    <w:unhideWhenUsed/>
    <w:uiPriority w:val="99"/>
    <w:rPr>
      <w:sz w:val="20"/>
      <w:szCs w:val="20"/>
    </w:rPr>
  </w:style>
  <w:style w:type="paragraph" w:styleId="12">
    <w:name w:val="annotation subject"/>
    <w:basedOn w:val="11"/>
    <w:next w:val="11"/>
    <w:link w:val="27"/>
    <w:semiHidden/>
    <w:unhideWhenUsed/>
    <w:uiPriority w:val="99"/>
    <w:rPr>
      <w:b/>
      <w:bCs/>
    </w:rPr>
  </w:style>
  <w:style w:type="paragraph" w:styleId="13">
    <w:name w:val="header"/>
    <w:basedOn w:val="1"/>
    <w:link w:val="35"/>
    <w:unhideWhenUsed/>
    <w:uiPriority w:val="99"/>
    <w:pPr>
      <w:tabs>
        <w:tab w:val="center" w:pos="4677"/>
        <w:tab w:val="right" w:pos="9355"/>
      </w:tabs>
    </w:pPr>
  </w:style>
  <w:style w:type="paragraph" w:styleId="14">
    <w:name w:val="Body Text"/>
    <w:basedOn w:val="1"/>
    <w:link w:val="24"/>
    <w:uiPriority w:val="0"/>
    <w:pPr>
      <w:jc w:val="center"/>
    </w:pPr>
    <w:rPr>
      <w:b/>
      <w:bCs/>
      <w:smallCaps/>
    </w:rPr>
  </w:style>
  <w:style w:type="paragraph" w:styleId="15">
    <w:name w:val="toc 1"/>
    <w:basedOn w:val="1"/>
    <w:next w:val="1"/>
    <w:unhideWhenUsed/>
    <w:uiPriority w:val="39"/>
    <w:pPr>
      <w:spacing w:after="100"/>
    </w:pPr>
  </w:style>
  <w:style w:type="paragraph" w:styleId="16">
    <w:name w:val="toc 3"/>
    <w:basedOn w:val="1"/>
    <w:next w:val="1"/>
    <w:unhideWhenUsed/>
    <w:uiPriority w:val="39"/>
    <w:pPr>
      <w:spacing w:after="100"/>
      <w:ind w:left="480"/>
    </w:pPr>
  </w:style>
  <w:style w:type="paragraph" w:styleId="17">
    <w:name w:val="Title"/>
    <w:basedOn w:val="1"/>
    <w:next w:val="1"/>
    <w:link w:val="38"/>
    <w:qFormat/>
    <w:uiPriority w:val="10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8">
    <w:name w:val="footer"/>
    <w:basedOn w:val="1"/>
    <w:link w:val="36"/>
    <w:unhideWhenUsed/>
    <w:uiPriority w:val="99"/>
    <w:pPr>
      <w:tabs>
        <w:tab w:val="center" w:pos="4677"/>
        <w:tab w:val="right" w:pos="9355"/>
      </w:tabs>
    </w:pPr>
  </w:style>
  <w:style w:type="paragraph" w:styleId="19">
    <w:name w:val="Normal (Web)"/>
    <w:basedOn w:val="1"/>
    <w:link w:val="30"/>
    <w:uiPriority w:val="0"/>
    <w:pPr>
      <w:spacing w:before="100" w:beforeAutospacing="1" w:after="100" w:afterAutospacing="1"/>
    </w:pPr>
    <w:rPr>
      <w:rFonts w:ascii="Arial Unicode MS" w:hAnsi="Arial" w:eastAsia="Arial Unicode MS"/>
    </w:rPr>
  </w:style>
  <w:style w:type="paragraph" w:styleId="20">
    <w:name w:val="Body Text Indent 2"/>
    <w:basedOn w:val="1"/>
    <w:link w:val="25"/>
    <w:qFormat/>
    <w:uiPriority w:val="0"/>
    <w:pPr>
      <w:ind w:left="993"/>
    </w:pPr>
  </w:style>
  <w:style w:type="paragraph" w:styleId="21">
    <w:name w:val="Subtitle"/>
    <w:basedOn w:val="1"/>
    <w:next w:val="1"/>
    <w:link w:val="40"/>
    <w:qFormat/>
    <w:uiPriority w:val="11"/>
    <w:pPr>
      <w:spacing w:after="160"/>
    </w:pPr>
    <w:rPr>
      <w:rFonts w:asciiTheme="minorHAnsi" w:hAnsiTheme="minorHAnsi" w:eastAsiaTheme="minorEastAsia" w:cstheme="minorBidi"/>
      <w:color w:val="595959" w:themeColor="text1" w:themeTint="A6"/>
      <w:spacing w:val="15"/>
      <w:sz w:val="22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2">
    <w:name w:val="Block Text"/>
    <w:basedOn w:val="1"/>
    <w:uiPriority w:val="0"/>
    <w:pPr>
      <w:ind w:left="142" w:right="4819"/>
      <w:jc w:val="center"/>
    </w:pPr>
  </w:style>
  <w:style w:type="table" w:styleId="23">
    <w:name w:val="Table Grid"/>
    <w:basedOn w:val="6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Основной текст Знак"/>
    <w:basedOn w:val="5"/>
    <w:link w:val="14"/>
    <w:uiPriority w:val="0"/>
    <w:rPr>
      <w:rFonts w:ascii="Times New Roman" w:hAnsi="Times New Roman" w:eastAsia="Times New Roman" w:cs="Times New Roman"/>
      <w:b/>
      <w:bCs/>
      <w:smallCaps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5"/>
    <w:link w:val="20"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6">
    <w:name w:val="Текст примечания Знак"/>
    <w:basedOn w:val="5"/>
    <w:link w:val="11"/>
    <w:semiHidden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customStyle="1" w:styleId="27">
    <w:name w:val="Тема примечания Знак"/>
    <w:basedOn w:val="26"/>
    <w:link w:val="12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customStyle="1" w:styleId="28">
    <w:name w:val="Текст выноски Знак"/>
    <w:basedOn w:val="5"/>
    <w:link w:val="9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29">
    <w:name w:val="Заголовок 1 Знак"/>
    <w:basedOn w:val="5"/>
    <w:link w:val="2"/>
    <w:uiPriority w:val="99"/>
    <w:rPr>
      <w:rFonts w:ascii="Times New Roman" w:hAnsi="Times New Roman" w:eastAsia="Calibri" w:cs="Times New Roman"/>
      <w:sz w:val="24"/>
      <w:szCs w:val="24"/>
      <w:lang w:eastAsia="ru-RU"/>
    </w:rPr>
  </w:style>
  <w:style w:type="character" w:customStyle="1" w:styleId="30">
    <w:name w:val="Обычный (веб) Знак"/>
    <w:link w:val="19"/>
    <w:uiPriority w:val="0"/>
    <w:rPr>
      <w:rFonts w:ascii="Arial Unicode MS" w:hAnsi="Arial" w:eastAsia="Arial Unicode MS" w:cs="Times New Roman"/>
      <w:sz w:val="24"/>
      <w:szCs w:val="24"/>
    </w:rPr>
  </w:style>
  <w:style w:type="paragraph" w:customStyle="1" w:styleId="31">
    <w:name w:val="Для таблиц"/>
    <w:basedOn w:val="1"/>
    <w:uiPriority w:val="99"/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Основной текст с отступом 3 Знак"/>
    <w:basedOn w:val="5"/>
    <w:link w:val="10"/>
    <w:semiHidden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customStyle="1" w:styleId="34">
    <w:name w:val="ConsPlusNormal"/>
    <w:qFormat/>
    <w:uiPriority w:val="0"/>
    <w:pPr>
      <w:widowControl w:val="0"/>
      <w:autoSpaceDE w:val="0"/>
      <w:spacing w:after="0" w:line="240" w:lineRule="auto"/>
    </w:pPr>
    <w:rPr>
      <w:rFonts w:ascii="Arial" w:hAnsi="Arial" w:eastAsia="Times New Roman" w:cs="Arial"/>
      <w:sz w:val="20"/>
      <w:szCs w:val="20"/>
      <w:lang w:val="ru-RU" w:eastAsia="zh-CN" w:bidi="ar-SA"/>
    </w:rPr>
  </w:style>
  <w:style w:type="character" w:customStyle="1" w:styleId="35">
    <w:name w:val="Верхний колонтитул Знак"/>
    <w:basedOn w:val="5"/>
    <w:link w:val="1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6">
    <w:name w:val="Нижний колонтитул Знак"/>
    <w:basedOn w:val="5"/>
    <w:link w:val="1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7">
    <w:name w:val="Заголовок 2 Знак"/>
    <w:basedOn w:val="5"/>
    <w:link w:val="3"/>
    <w:uiPriority w:val="9"/>
    <w:rPr>
      <w:rFonts w:asciiTheme="majorHAnsi" w:hAnsiTheme="majorHAnsi" w:eastAsiaTheme="majorEastAsia" w:cstheme="majorBidi"/>
      <w:color w:val="376092" w:themeColor="accent1" w:themeShade="BF"/>
      <w:sz w:val="26"/>
      <w:szCs w:val="26"/>
      <w:lang w:eastAsia="ru-RU"/>
    </w:rPr>
  </w:style>
  <w:style w:type="character" w:customStyle="1" w:styleId="38">
    <w:name w:val="Заголовок Знак"/>
    <w:basedOn w:val="5"/>
    <w:link w:val="17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  <w:lang w:eastAsia="ru-RU"/>
    </w:rPr>
  </w:style>
  <w:style w:type="character" w:customStyle="1" w:styleId="39">
    <w:name w:val="Заголовок 3 Знак"/>
    <w:basedOn w:val="5"/>
    <w:link w:val="4"/>
    <w:uiPriority w:val="9"/>
    <w:rPr>
      <w:rFonts w:asciiTheme="majorHAnsi" w:hAnsiTheme="majorHAnsi" w:eastAsiaTheme="majorEastAsia" w:cstheme="majorBidi"/>
      <w:color w:val="254061" w:themeColor="accent1" w:themeShade="80"/>
      <w:sz w:val="24"/>
      <w:szCs w:val="24"/>
      <w:lang w:eastAsia="ru-RU"/>
    </w:rPr>
  </w:style>
  <w:style w:type="character" w:customStyle="1" w:styleId="40">
    <w:name w:val="Подзаголовок Знак"/>
    <w:basedOn w:val="5"/>
    <w:link w:val="21"/>
    <w:uiPriority w:val="11"/>
    <w:rPr>
      <w:rFonts w:eastAsiaTheme="minorEastAsia"/>
      <w:color w:val="595959" w:themeColor="text1" w:themeTint="A6"/>
      <w:spacing w:val="15"/>
      <w:lang w:eastAsia="ru-RU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1">
    <w:name w:val="TOC Heading"/>
    <w:basedOn w:val="2"/>
    <w:next w:val="1"/>
    <w:unhideWhenUsed/>
    <w:qFormat/>
    <w:uiPriority w:val="39"/>
    <w:pPr>
      <w:keepLines/>
      <w:autoSpaceDE/>
      <w:autoSpaceDN/>
      <w:spacing w:before="240" w:line="259" w:lineRule="auto"/>
      <w:ind w:firstLine="0"/>
      <w:outlineLvl w:val="9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customStyle="1" w:styleId="42">
    <w:name w:val="Table Paragraph"/>
    <w:basedOn w:val="1"/>
    <w:uiPriority w:val="99"/>
    <w:pPr>
      <w:widowControl w:val="0"/>
    </w:pPr>
    <w:rPr>
      <w:rFonts w:ascii="Calibri" w:hAnsi="Calibri" w:eastAsia="Calibri"/>
      <w:sz w:val="22"/>
      <w:szCs w:val="22"/>
      <w:lang w:val="en-US" w:eastAsia="en-US"/>
    </w:rPr>
  </w:style>
  <w:style w:type="paragraph" w:customStyle="1" w:styleId="43">
    <w:name w:val="Standard"/>
    <w:qFormat/>
    <w:uiPriority w:val="0"/>
    <w:pPr>
      <w:suppressAutoHyphens/>
      <w:spacing w:after="0" w:line="240" w:lineRule="auto"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44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eastAsia="Courier New"/>
      <w:sz w:val="20"/>
      <w:szCs w:val="20"/>
    </w:rPr>
  </w:style>
  <w:style w:type="paragraph" w:customStyle="1" w:styleId="45">
    <w:name w:val="Default"/>
    <w:uiPriority w:val="0"/>
    <w:pPr>
      <w:suppressAutoHyphens/>
      <w:spacing w:after="0" w:line="100" w:lineRule="atLeast"/>
    </w:pPr>
    <w:rPr>
      <w:rFonts w:ascii="Times New Roman" w:hAnsi="Times New Roman" w:eastAsia="Times New Roman" w:cs="Times New Roman"/>
      <w:color w:val="000000"/>
      <w:sz w:val="24"/>
      <w:szCs w:val="24"/>
      <w:lang w:val="ru-RU" w:eastAsia="mr-IN" w:bidi="mr-IN"/>
    </w:rPr>
  </w:style>
  <w:style w:type="paragraph" w:customStyle="1" w:styleId="46">
    <w:name w:val="Основной текст 31"/>
    <w:basedOn w:val="1"/>
    <w:uiPriority w:val="0"/>
    <w:pPr>
      <w:suppressAutoHyphens/>
      <w:spacing w:after="120" w:line="259" w:lineRule="auto"/>
    </w:pPr>
    <w:rPr>
      <w:rFonts w:ascii="Calibri" w:hAnsi="Calibri" w:eastAsia="Calibri"/>
      <w:sz w:val="16"/>
      <w:szCs w:val="16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AACB18-AD7C-49EE-A11A-B7FC2A474B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3845</Words>
  <Characters>21919</Characters>
  <Lines>182</Lines>
  <Paragraphs>51</Paragraphs>
  <TotalTime>0</TotalTime>
  <ScaleCrop>false</ScaleCrop>
  <LinksUpToDate>false</LinksUpToDate>
  <CharactersWithSpaces>25713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2018-11-20T11:43:00Z</dcterms:created>
  <dc:creator>User</dc:creator>
  <cp:lastModifiedBy>kukushkina_ts</cp:lastModifiedBy>
  <dcterms:modified xsi:type="dcterms:W3CDTF">2023-03-17T12:55:28Z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BD116C3E52A648B29F191BDB7209FCBF</vt:lpwstr>
  </property>
</Properties>
</file>